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教職員資料處理須知</w:t>
      </w:r>
    </w:p>
    <w:p>
      <w:r>
        <w:rPr>
          <w:rFonts w:ascii="Quicksand" w:hAnsi="Quicksand" w:cs="Quicksand" w:eastAsia="Noto Sans TC"/>
          <w:color w:val="6F6F6F"/>
          <w:sz w:val="24"/>
        </w:rPr>
        <w:t>可／不可輸入 AI 工具的內容 · P1–S6 校本規劃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/>
          <w:color w:val="080808"/>
          <w:sz w:val="21"/>
        </w:rPr>
        <w:t>本須知適用於全校教職員，包括教師、教學助理、行政同事、圖書館及資訊科技同事，以及在校內工作中使用人工智能（AI）工具處理校務或學生資料的實習及代課同工。本須知須與學校的校本 AI 使用政策及個人資料管理規定一併執行。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一、適用範圍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使用 AI 工具收集和處理學生學習數據時，必須遵守《個人資料（私隱）條例》、《版權條例》、執法部門相關指引（如《香港學校網絡安全指南》）及學校相關規定。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本須知講的是「可以輸入什麼、不可以輸入什麼」；「誰批准、誰負責」由學校的校本 AI 使用政策及個人資料管理規定處理。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本須知不指定任何工具。學校批准使用的工具清單，由學校在第四部分自行填寫及更新。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每一位教職員，包括實習及代課同工，都應持有本須知，並在第一次使用 AI 工具處理校務之前讀過一次。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二、不可輸入的內容（負面清單七項）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以下七項，任何一項都不輸入。如不確定，先當作不可以輸入，並徵詢學校管理層的意見。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可識別學生身分的資料——姓名、學生編號、班別座號、相片、聲音、影片、手稿字迹。凡可以憑此認出是哪一位學生的，都不輸入。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學生的個人及家庭資料——家長姓名與聯絡方法、住址、身分證明文件號碼、健康紀錄、特殊教育需要、輔導記錄及個別學習計劃的內容。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學生的學習數據與評估紀錄——分數、等級、評語、成績表、考卷原題與參考答案、呈分資料、校內追蹤紀錄。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教職員的人事資料——個人檔案、考績、薪酬、人事往來文件，以及任何一位同事的個人資料。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他人的資料、音樂或影像——未取得授權，不把別人的文章、相片、錄音、音樂或影像上載，也不交給工具改寫。版權的要求是「先取得授權，才可以上載」。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危害國家安全、破壞社會秩序、踐踏社會道德規範的內容——例如宣揚色情、暴力、違法行為的資料，或故意製造及散播虛假信息。這一項既不可以輸入，也不可以利用工具生成。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機密及未公布的校務資料——未公布的考試題目、標書與報價、合約、內部調查與會議紀錄。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如輸入的內容涉及國家安全、主權和領土爭議、不正確價值觀等敏感課題，應予刪除，並徵詢學校管理層的意見。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三、可以輸入的內容及處理方法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完成匿名化之後，以下內容可以輸入：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沒有名字的題目、題材與教學目標，例如「高小數學：百分數的應用」。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已公開的資料：官方課程文件、政府公布的統計數字、公開的新聞報道。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學校自己擁有版權、或不涉及他人權利的材料：自製的圖表、自寫的段落、自己拍攝而沒有拍到他人的相片。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科目層面的教學構思：活動流程、提問設計、評分準則的初稿。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已匿名化的學生作品或紀錄。</w:t>
      </w:r>
    </w:p>
    <w:p>
      <w:r>
        <w:rPr>
          <w:rFonts w:ascii="Quicksand" w:hAnsi="Quicksand" w:cs="Quicksand" w:eastAsia="Noto Sans TC"/>
          <w:b/>
          <w:color w:val="080808"/>
          <w:sz w:val="21"/>
        </w:rPr>
        <w:t>匿名化做法：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以代號取代姓名及學生編號。例如用「S07」代替學生姓名，用班別代碼（如「4A」或「P4A-G2」）代替班級與座號。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逐一檢查其他可識別的部分。相片、錄音、影片中的容貌、手寫字迹、校服、課室佈景，都可能認出學生。拍攝時鏡頭只對準特定的目標，不應拍到其他同學的容貌，避免過度收集資料。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只輸入處理之後的最小內容。不要把整份文件上載之後，才在工具內刪去姓名。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把代號對照表留在校內。代號與真實身分的對照，只可以保存在學校的系統或紙本紀錄，不可以一併輸入或上載。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用畢即處理。依學校的規定，把需要保留的結果匯出到學校的儲存位置，其餘的對話及檔案紀錄按規定刪除。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DEAEA"/>
          </w:tcPr>
          <w:p>
            <w:r/>
            <w:r>
              <w:rPr>
                <w:rFonts w:ascii="Quicksand" w:hAnsi="Quicksand" w:cs="Quicksand" w:eastAsia="Noto Sans TC"/>
                <w:color w:val="080808"/>
                <w:sz w:val="20"/>
              </w:rPr>
              <w:t>上載學生課業予 AI 平台批改之前，應先審慎移除可識別學生身份的部分；輸入提示詞或上載資料時，只能提供匿名化的數據，絕不能輸入、上載或儲存真實姓名、學生編號等具個人識別的資訊。</w:t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四、校內程序（留空由學校填寫）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以下四項由學校填寫，每一項都要寫上負責人與檢視週期，沒有一項留空。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21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校內程序</w:t>
            </w:r>
          </w:p>
        </w:tc>
        <w:tc>
          <w:tcPr>
            <w:tcW w:type="dxa" w:w="321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現況／安排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負責人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檢視週期</w:t>
            </w:r>
          </w:p>
        </w:tc>
      </w:tr>
      <w:tr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可用平台清單</w:t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批核途徑及負責人</w:t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事故處理及通報</w:t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工具預設私隱設定的檢視週期</w:t>
            </w:r>
          </w:p>
        </w:tc>
        <w:tc>
          <w:tcPr>
            <w:tcW w:type="dxa" w:w="321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可用平台清單（由學校填寫。本須知不指定任何工具。）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91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批准使用的工具</w:t>
            </w:r>
          </w:p>
        </w:tc>
        <w:tc>
          <w:tcPr>
            <w:tcW w:type="dxa" w:w="385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891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帳號由誰管理</w:t>
            </w:r>
          </w:p>
        </w:tc>
      </w:tr>
      <w:tr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填寫「事故處理及通報」時，請一併回答兩條問題：第一步做什麼？通知誰？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學校名稱：</w:t>
      </w:r>
      <w:r>
        <w:rPr>
          <w:rFonts w:ascii="Quicksand" w:hAnsi="Quicksand" w:cs="Quicksand" w:eastAsia="Noto Sans TC"/>
          <w:b/>
          <w:color w:val="080808"/>
          <w:sz w:val="21"/>
        </w:rPr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負責人：</w:t>
      </w:r>
      <w:r>
        <w:rPr>
          <w:rFonts w:ascii="Quicksand" w:hAnsi="Quicksand" w:cs="Quicksand" w:eastAsia="Noto Sans TC"/>
          <w:b/>
          <w:color w:val="080808"/>
          <w:sz w:val="21"/>
        </w:rPr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日期：</w:t>
      </w:r>
      <w:r>
        <w:rPr>
          <w:rFonts w:ascii="Quicksand" w:hAnsi="Quicksand" w:cs="Quicksand" w:eastAsia="Noto Sans TC"/>
          <w:b/>
          <w:color w:val="080808"/>
          <w:sz w:val="21"/>
        </w:rPr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五、一頁可列印教師摘要</w:t>
      </w:r>
    </w:p>
    <w:p>
      <w:r>
        <w:rPr>
          <w:rFonts w:ascii="Quicksand" w:hAnsi="Quicksand" w:cs="Quicksand" w:eastAsia="Noto Sans TC"/>
          <w:b/>
          <w:color w:val="080808"/>
          <w:sz w:val="21"/>
        </w:rPr>
        <w:t>以下一頁可獨立影印，貼在教員室、影印機旁或電腦室。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不可以輸入（七項）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可識別學生身分的資料（姓名、學生編號、相片、聲音、影片、字迹）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學生的個人及家庭資料（家長聯絡方法、住址、健康及特殊教育需要紀錄）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學生的學習數據與評估紀錄（分數、評語、成績表、考卷）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教職員的人事資料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他人的資料、音樂或影像（未取得授權）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危害國家安全、破壞社會秩序、踐踏社會道德規範的內容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機密及未公布的校務資料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可以輸入之前，先做三步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以代號及班別代碼取代姓名與學生編號。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逐一檢查相片、聲音、影片、字迹等可識別的部分。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只輸入處理之後的最小內容；代號對照表留在校內。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遇上問題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發現有可識別學生身分的資料輸入了工具：立即停止，並依學校的程序通報（見第四部分）。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不確定可否輸入：先當作不可以，並徵詢負責個人資料的同事或學校管理層。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想用一個不在清單上的工具：依學校的批核途徑申請。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學校名稱：＿＿＿＿＿＿＿＿　負責人：＿＿＿＿＿＿＿＿　日期：＿＿＿＿＿＿＿＿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