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隱藏指令安全演練</w:t>
      </w:r>
    </w:p>
    <w:p>
      <w:r>
        <w:rPr>
          <w:rFonts w:ascii="Quicksand" w:hAnsi="Quicksand" w:cs="Quicksand" w:eastAsia="Noto Sans TC"/>
          <w:color w:val="6F6F6F"/>
          <w:sz w:val="24"/>
        </w:rPr>
        <w:t>提示背後的指令 · 工作紙（S1–S6 資訊科技）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姓名：＿＿＿＿＿＿＿＿　　班別：＿＿＿＿＿＿　　日期：＿＿＿＿＿＿＿＿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給教師：使用說明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本工作紙兩頁，教師版一頁。三個情境一律以 □ 及代號表示，只示範結構；工作紙與教師版均不列出任何可以直接運作的指令字串。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一節約 60 分鐘，四段：界線（10 分鐘）、三個情境（15 分鐘）、四個識別點與四步應對（20 分鐘）、記錄與報告（15 分鐘）。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示範時只用抽象化的情境，不要在投影上開啟真實的對話，也不要貼上真實的文字。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演練只要求學生認出結構，不要求他們「試一次看看會怎樣」；任何試探應由教師按校本政策安排。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第一部分：三個情境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每一組只做一件事：圈出哪一句不屬於原本的任務，並寫下理由。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87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情境</w:t>
            </w:r>
          </w:p>
        </w:tc>
        <w:tc>
          <w:tcPr>
            <w:tcW w:type="dxa" w:w="262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你寫的任務</w:t>
            </w:r>
          </w:p>
        </w:tc>
        <w:tc>
          <w:tcPr>
            <w:tcW w:type="dxa" w:w="350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夾在資料中間的一句</w:t>
            </w:r>
          </w:p>
        </w:tc>
        <w:tc>
          <w:tcPr>
            <w:tcW w:type="dxa" w:w="262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工具的反應</w:t>
            </w:r>
          </w:p>
        </w:tc>
      </w:tr>
      <w:tr>
        <w:tc>
          <w:tcPr>
            <w:tcW w:type="dxa" w:w="8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</w:t>
            </w:r>
          </w:p>
        </w:tc>
        <w:tc>
          <w:tcPr>
            <w:tcW w:type="dxa" w:w="26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〔改寫：把一段文字分成三段〕</w:t>
            </w:r>
          </w:p>
        </w:tc>
        <w:tc>
          <w:tcPr>
            <w:tcW w:type="dxa" w:w="350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〔代號 X1：要求工具改變它的角色〕</w:t>
            </w:r>
          </w:p>
        </w:tc>
        <w:tc>
          <w:tcPr>
            <w:tcW w:type="dxa" w:w="26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〔以另一個角色作答，沒有完成改寫〕</w:t>
            </w:r>
          </w:p>
        </w:tc>
      </w:tr>
      <w:tr>
        <w:tc>
          <w:tcPr>
            <w:tcW w:type="dxa" w:w="8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B</w:t>
            </w:r>
          </w:p>
        </w:tc>
        <w:tc>
          <w:tcPr>
            <w:tcW w:type="dxa" w:w="26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〔整理：把一份筆記列出要點〕</w:t>
            </w:r>
          </w:p>
        </w:tc>
        <w:tc>
          <w:tcPr>
            <w:tcW w:type="dxa" w:w="350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〔代號 X2：要求交出你沒有打算交出的東西〕</w:t>
            </w:r>
          </w:p>
        </w:tc>
        <w:tc>
          <w:tcPr>
            <w:tcW w:type="dxa" w:w="26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〔交出了任務以外的內容〕</w:t>
            </w:r>
          </w:p>
        </w:tc>
      </w:tr>
      <w:tr>
        <w:tc>
          <w:tcPr>
            <w:tcW w:type="dxa" w:w="8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</w:t>
            </w:r>
          </w:p>
        </w:tc>
        <w:tc>
          <w:tcPr>
            <w:tcW w:type="dxa" w:w="26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〔核對：指出一段文字的三處事實錯誤〕</w:t>
            </w:r>
          </w:p>
        </w:tc>
        <w:tc>
          <w:tcPr>
            <w:tcW w:type="dxa" w:w="350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〔代號 X3：要求不要告知使用者〕</w:t>
            </w:r>
          </w:p>
        </w:tc>
        <w:tc>
          <w:tcPr>
            <w:tcW w:type="dxa" w:w="26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〔沒有指出錯誤，也沒有說明為甚麼〕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三個情境的共同結構只有一句話：任務是甚麼、資料是甚麼，而那一句兩者都不是。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第二部分：四個識別點（由最易判斷排到最難判斷）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1. 這一句，是不是我要它做的事？任務以外的一句，先當作不屬於你的指示。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2. 這一句，有沒有要求改變角色，或者要求忽略你先前的指示？一份資料沒有理由提出這種要求。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3. 這一句，有沒有要求交出你沒有打算交出的東西？例如未寫完的內容、工具的設定、別人的資料。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4. 這一句，有沒有要求「不要說出來」、「不要記錄」、「跳過核實」？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第三部分：四步應對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1. 停。不要再貼上後半段，也不要照它的要求繼續問。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2. 不跟隨。把工具這一次的回覆當作「已被影響」，不要採用，也不要抄進功課。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3. 保留。把那段文字與回覆留在原處，不要刪除——這是紀錄。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4. 報告。依校內程序告訴〔校本填寫：向誰報告〕。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第四部分：記錄欄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以小組真實遇到的情形為例，用代號交代，不要抄回上面的例子。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7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日期</w:t>
            </w:r>
          </w:p>
        </w:tc>
        <w:tc>
          <w:tcPr>
            <w:tcW w:type="dxa" w:w="137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情境代號</w:t>
            </w:r>
          </w:p>
        </w:tc>
        <w:tc>
          <w:tcPr>
            <w:tcW w:type="dxa" w:w="344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我留意到的一句（用代號寫）</w:t>
            </w:r>
          </w:p>
        </w:tc>
        <w:tc>
          <w:tcPr>
            <w:tcW w:type="dxa" w:w="206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我做了什麼</w:t>
            </w:r>
          </w:p>
        </w:tc>
        <w:tc>
          <w:tcPr>
            <w:tcW w:type="dxa" w:w="137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向誰報告</w:t>
            </w:r>
          </w:p>
        </w:tc>
      </w:tr>
      <w:tr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0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0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0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第五部分：自我檢核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我圈出了三個情境中不屬於任務的那一句。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我能說出用了哪一個識別點，以及為甚麼是這一句。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我能說出四步應對，次序正確。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我知道校內應該向誰報告。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我在記錄欄寫下了一次真實遇到的情形（用代號）。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向誰報告（校本填寫）：　　學校名稱：＿＿＿＿＿＿＿＿　負責人：＿＿＿＿＿＿＿＿　日期：＿＿＿＿＿＿＿＿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教師版：三個情境的正確識別點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本頁只列正確的識別點與常見的錯誤判斷，不列出任何指令範本。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87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情境</w:t>
            </w:r>
          </w:p>
        </w:tc>
        <w:tc>
          <w:tcPr>
            <w:tcW w:type="dxa" w:w="350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正確的識別點</w:t>
            </w:r>
          </w:p>
        </w:tc>
        <w:tc>
          <w:tcPr>
            <w:tcW w:type="dxa" w:w="525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學生應該說出的理由</w:t>
            </w:r>
          </w:p>
        </w:tc>
      </w:tr>
      <w:tr>
        <w:tc>
          <w:tcPr>
            <w:tcW w:type="dxa" w:w="8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</w:t>
            </w:r>
          </w:p>
        </w:tc>
        <w:tc>
          <w:tcPr>
            <w:tcW w:type="dxa" w:w="350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第 2 點：要求改變角色</w:t>
            </w:r>
          </w:p>
        </w:tc>
        <w:tc>
          <w:tcPr>
            <w:tcW w:type="dxa" w:w="525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一份要改寫的資料，不會要求工具變成別的東西；改變角色之後，它做的已經不是我的任務。</w:t>
            </w:r>
          </w:p>
        </w:tc>
      </w:tr>
      <w:tr>
        <w:tc>
          <w:tcPr>
            <w:tcW w:type="dxa" w:w="8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B</w:t>
            </w:r>
          </w:p>
        </w:tc>
        <w:tc>
          <w:tcPr>
            <w:tcW w:type="dxa" w:w="350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第 3 點：要求交出沒有被要求的東西</w:t>
            </w:r>
          </w:p>
        </w:tc>
        <w:tc>
          <w:tcPr>
            <w:tcW w:type="dxa" w:w="525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我只要求列出要點，沒有要求交出其他內容；多出來的東西不是我授權的。</w:t>
            </w:r>
          </w:p>
        </w:tc>
      </w:tr>
      <w:tr>
        <w:tc>
          <w:tcPr>
            <w:tcW w:type="dxa" w:w="8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</w:t>
            </w:r>
          </w:p>
        </w:tc>
        <w:tc>
          <w:tcPr>
            <w:tcW w:type="dxa" w:w="350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第 4 點：要求不要說出來</w:t>
            </w:r>
          </w:p>
        </w:tc>
        <w:tc>
          <w:tcPr>
            <w:tcW w:type="dxa" w:w="525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一份要核對的資料，不會要求工具沉默；要求隱瞞，等於要求它不再核實。</w:t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常見的錯誤判斷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「它答得很好，所以沒有被影響。」被影響的回覆通常讀起來最順；判斷的依據是結構，不是文筆。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「整段刪掉就算了。」刪掉之後沒有記錄，下一次遇到同一個情況仍然認不出來。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「只有高年級才會遇到。」同一個結構在短句、圖片說明、複製回來的網頁文字裏都會出現。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把「向誰報告」留空。這一欄留空，等於整個流程沒有出口。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評分準則（過程為本）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22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檢核項目</w:t>
            </w:r>
          </w:p>
        </w:tc>
        <w:tc>
          <w:tcPr>
            <w:tcW w:type="dxa" w:w="444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達標</w:t>
            </w:r>
          </w:p>
        </w:tc>
        <w:tc>
          <w:tcPr>
            <w:tcW w:type="dxa" w:w="296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需補強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圈出哪一句</w:t>
            </w:r>
          </w:p>
        </w:tc>
        <w:tc>
          <w:tcPr>
            <w:tcW w:type="dxa" w:w="444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三個情境都圈對，並指出它不屬於任務</w:t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只圈了一兩個，或圈了整段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理由</w:t>
            </w:r>
          </w:p>
        </w:tc>
        <w:tc>
          <w:tcPr>
            <w:tcW w:type="dxa" w:w="444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用四個識別點之一說明</w:t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只寫「因為它是壞的」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應對</w:t>
            </w:r>
          </w:p>
        </w:tc>
        <w:tc>
          <w:tcPr>
            <w:tcW w:type="dxa" w:w="444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四步齊全，次序正確</w:t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只寫「不要用」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報告</w:t>
            </w:r>
          </w:p>
        </w:tc>
        <w:tc>
          <w:tcPr>
            <w:tcW w:type="dxa" w:w="444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寫出校內的報告對象或途徑</w:t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留空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記錄</w:t>
            </w:r>
          </w:p>
        </w:tc>
        <w:tc>
          <w:tcPr>
            <w:tcW w:type="dxa" w:w="444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以小組真實情形為例，用代號交代</w:t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抄回工作紙的例子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向誰報告（校本填寫）：＿＿＿＿＿＿＿＿＿＿＿＿＿＿＿＿＿＿＿＿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