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AI 工作小組職權範圍及年度自評循環</w:t>
      </w:r>
    </w:p>
    <w:p>
      <w:r>
        <w:rPr>
          <w:sz w:val="20"/>
        </w:rPr>
        <w:t>P1–S6 校本規劃 · 成員與職責 · 一年三個節點與產出物 · 議程模板 · 與兩份計劃的接合 · 檢視證據清單</w:t>
      </w:r>
    </w:p>
    <w:p>
      <w:r>
        <w:t>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</w:tcPr>
          <w:p>
            <w:r/>
            <w:r>
              <w:rPr>
                <w:b/>
                <w:sz w:val="19"/>
              </w:rPr>
              <w:t>學校名稱：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〔　　　　　　〕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生效日期：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〔　　　　　　〕</w:t>
            </w:r>
          </w:p>
        </w:tc>
      </w:tr>
      <w:tr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檢視日期：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〔　　　　　　〕</w:t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召集人：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〔　　　　　　〕</w:t>
            </w:r>
          </w:p>
        </w:tc>
      </w:tr>
    </w:tbl>
    <w:p/>
    <w:p>
      <w:r>
        <w:rPr>
          <w:i/>
          <w:sz w:val="19"/>
        </w:rPr>
        <w:t>職權範圍屬校本文件：成員、會議次數與節點月份由學校按校情決定。三個節點沿用官方文件的寫法——策劃、推行、評估。</w:t>
      </w:r>
    </w:p>
    <w:p>
      <w:pPr>
        <w:spacing w:before="240"/>
      </w:pPr>
      <w:r>
        <w:rPr>
          <w:b/>
          <w:sz w:val="26"/>
        </w:rPr>
        <w:t>第一部分　職權範圍：成員與職責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041"/>
          </w:tcPr>
          <w:p>
            <w:r/>
            <w:r>
              <w:rPr>
                <w:b/>
                <w:sz w:val="19"/>
              </w:rPr>
              <w:t>席位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由誰出任</w:t>
            </w:r>
          </w:p>
        </w:tc>
        <w:tc>
          <w:tcPr>
            <w:tcW w:type="dxa" w:w="4195"/>
          </w:tcPr>
          <w:p>
            <w:r/>
            <w:r>
              <w:rPr>
                <w:b/>
                <w:sz w:val="19"/>
              </w:rPr>
              <w:t>在小組內的職責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召集人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副校長或課程統籌主任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主持三個節點的會議；代表小組向校務會議及校董會交代；批核會議紀錄與產出物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課程統籌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課程發展主任或教務主任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把節點產出物寫進學校發展計劃與周年計劃；對照成功準則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資訊科技統籌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資訊科技組負責人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工具與設備的可行性、帳戶與網絡安排、資料處理與技術支援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圖書館主任或閱讀統籌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圖書館主任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資訊素養與引用規範；教師參考資料與示例的整理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學習領域代表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兩至三位科主任，每年輪換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在本科層面落實課堂安排；帶回科目遇到的實際問題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班主任代表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一位班主任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學生層面的使用規範與家長溝通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特殊教育需要統籌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學生支援組代表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確保安排對有不同學習需要的學生同樣可用</w:t>
            </w:r>
          </w:p>
        </w:tc>
      </w:tr>
    </w:tbl>
    <w:p/>
    <w:p>
      <w:pPr>
        <w:spacing w:before="160"/>
      </w:pPr>
      <w:r>
        <w:rPr>
          <w:b/>
          <w:sz w:val="22"/>
        </w:rPr>
        <w:t>小組的決定權限</w:t>
      </w:r>
    </w:p>
    <w:p>
      <w:pPr>
        <w:pStyle w:val="ListBullet"/>
      </w:pPr>
      <w:r>
        <w:t>小組可決定：〔例：教師培訓的內容與形式、課堂安排的先後次序、示例的整理方式〕</w:t>
      </w:r>
    </w:p>
    <w:p>
      <w:pPr>
        <w:pStyle w:val="ListBullet"/>
      </w:pPr>
      <w:r>
        <w:t>小組不可自行決定：〔例：簽署採購合約、超出撥款範圍的支出、更改學校既定的評估政策〕</w:t>
      </w:r>
    </w:p>
    <w:p>
      <w:pPr>
        <w:pStyle w:val="ListBullet"/>
      </w:pPr>
      <w:r>
        <w:t>與其他組別的分工：〔例：採購由總務組處理，資料處理與資訊科技組共同負責〕</w:t>
      </w:r>
    </w:p>
    <w:p>
      <w:pPr>
        <w:spacing w:before="240"/>
      </w:pPr>
      <w:r>
        <w:rPr>
          <w:b/>
          <w:sz w:val="26"/>
        </w:rPr>
        <w:t>第二部分　一年三個節點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134"/>
          </w:tcPr>
          <w:p>
            <w:r/>
            <w:r>
              <w:rPr>
                <w:b/>
                <w:sz w:val="19"/>
              </w:rPr>
              <w:t>節點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時間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會議</w:t>
            </w:r>
          </w:p>
        </w:tc>
        <w:tc>
          <w:tcPr>
            <w:tcW w:type="dxa" w:w="2494"/>
          </w:tcPr>
          <w:p>
            <w:r/>
            <w:r>
              <w:rPr>
                <w:b/>
                <w:sz w:val="19"/>
              </w:rPr>
              <w:t>產出物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放進哪一份文件</w:t>
            </w:r>
          </w:p>
        </w:tc>
      </w:tr>
      <w:tr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  <w:t>策劃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學年初（約 9 月）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  <w:t>節點一會議</w:t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學校發展計劃的關注事項與目標</w:t>
            </w:r>
          </w:p>
        </w:tc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學校發展計劃</w:t>
            </w:r>
          </w:p>
        </w:tc>
      </w:tr>
      <w:tr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  <w:t>推行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學期中（約 1 至 2 月）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  <w:t>節點二會議</w:t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周年計劃的學教評策略與成功準則</w:t>
            </w:r>
          </w:p>
        </w:tc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學校周年計劃</w:t>
            </w:r>
          </w:p>
        </w:tc>
      </w:tr>
      <w:tr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  <w:t>評估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學年末（約 6 至 7 月）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  <w:t>節點三會議</w:t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自評一頁</w:t>
            </w:r>
          </w:p>
        </w:tc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學校自評紀錄，並回饋下一輪策劃</w:t>
            </w:r>
          </w:p>
        </w:tc>
      </w:tr>
    </w:tbl>
    <w:p/>
    <w:p>
      <w:r>
        <w:rPr>
          <w:i/>
          <w:sz w:val="19"/>
        </w:rPr>
        <w:t>另有一次籌備會議（約 60 分鐘），在節點一之前舉行：確認成員、分派收集證據的工作、訂出三個節點的日期。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2041"/>
          </w:tcPr>
          <w:p>
            <w:r/>
            <w:r>
              <w:rPr>
                <w:b/>
                <w:sz w:val="19"/>
              </w:rPr>
              <w:t>籌備／節點會議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日期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地點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負責召集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備註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籌備會議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節點一：策劃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節點二：推行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節點三：評估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第三部分　每次會議的議程模板（60 分鐘）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680"/>
          </w:tcPr>
          <w:p>
            <w:r/>
            <w:r>
              <w:rPr>
                <w:b/>
                <w:sz w:val="19"/>
              </w:rPr>
              <w:t>時段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9"/>
              </w:rPr>
              <w:t>議程</w:t>
            </w:r>
          </w:p>
        </w:tc>
        <w:tc>
          <w:tcPr>
            <w:tcW w:type="dxa" w:w="794"/>
          </w:tcPr>
          <w:p>
            <w:r/>
            <w:r>
              <w:rPr>
                <w:b/>
                <w:sz w:val="19"/>
              </w:rPr>
              <w:t>分鐘</w:t>
            </w:r>
          </w:p>
        </w:tc>
        <w:tc>
          <w:tcPr>
            <w:tcW w:type="dxa" w:w="2721"/>
          </w:tcPr>
          <w:p>
            <w:r/>
            <w:r>
              <w:rPr>
                <w:b/>
                <w:sz w:val="19"/>
              </w:rPr>
              <w:t>紀錄、決定與行動（誰做、幾時做完）</w:t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上次會議行動檢視：逐項讀出行動、負責人與完成情況；未完成的重新定日期或取消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數據與證據：教師培訓出席與回饋、課堂安排落實情況、學生作品樣本（已移除識別資料）、工具使用與採購紀錄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本節點的核心議題：策劃談目標、推行談策略與成功準則、評估談對照結果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決定、負責人與日期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下次會議日期與會前提交事項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/>
          <w:sz w:val="19"/>
        </w:rPr>
        <w:t>一次會議只談一個節點的事。議程與紀錄用同一份表格，散會後即為會議紀錄。</w:t>
      </w:r>
    </w:p>
    <w:p>
      <w:pPr>
        <w:spacing w:before="240"/>
      </w:pPr>
      <w:r>
        <w:rPr>
          <w:b/>
          <w:sz w:val="26"/>
        </w:rPr>
        <w:t>第四部分　與學校發展計劃及周年計劃的接合</w:t>
      </w:r>
    </w:p>
    <w:p>
      <w:pPr>
        <w:pStyle w:val="ListBullet"/>
      </w:pPr>
      <w:r>
        <w:t>學校發展計劃：策劃節點提出的關注事項與目標，須對應學校已定的發展重點，沿用學校慣用格式，不另設一套。</w:t>
      </w:r>
    </w:p>
    <w:p>
      <w:pPr>
        <w:pStyle w:val="ListBullet"/>
      </w:pPr>
      <w:r>
        <w:t>學校周年計劃：推行節點提出的學教評策略與成功準則，須寫得出「用甚麼證據判斷達到」，並能在學年內觀察得到。</w:t>
      </w:r>
    </w:p>
    <w:p>
      <w:pPr>
        <w:pStyle w:val="ListBullet"/>
      </w:pPr>
      <w:r>
        <w:t>自評：評估節點的自評一頁，逐項對照周年計劃的成功準則，寫「達到／部分達到／未達到」，各附一項證據。</w:t>
      </w:r>
    </w:p>
    <w:p>
      <w:pPr>
        <w:pStyle w:val="ListBullet"/>
      </w:pPr>
      <w:r>
        <w:t>交接：自評一頁的「下一步」一欄，直接成為下一年度策劃節點的輸入。</w:t>
      </w:r>
    </w:p>
    <w:p>
      <w:pPr>
        <w:spacing w:before="240"/>
      </w:pPr>
      <w:r>
        <w:rPr>
          <w:b/>
          <w:sz w:val="26"/>
        </w:rPr>
        <w:t>第五部分　學年檢視證據清單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4876"/>
          </w:tcPr>
          <w:p>
            <w:r/>
            <w:r>
              <w:rPr>
                <w:b/>
                <w:sz w:val="19"/>
              </w:rPr>
              <w:t>證據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是否齊備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9"/>
              </w:rPr>
              <w:t>由誰收集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備註</w:t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四次會議（籌備＋三節點）的紀錄與出席名單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行動清單的完成情況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三個節點的產出物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教師培訓出席紀錄與會後回饋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課堂安排的證據（同備課、觀課或教師自述）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學生作品樣本（已移除可識別資料）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家長溝通紀錄（通告、簡介會或問卷）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工具與設備的使用及採購紀錄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上年度自評一頁的「下一步」及本年跟進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使用提示</w:t>
      </w:r>
    </w:p>
    <w:p>
      <w:pPr>
        <w:pStyle w:val="ListNumber"/>
      </w:pPr>
      <w:r>
        <w:t>先填第一部分：席位、由誰出任、小組的決定權限。這一節決定其餘部分的寫法。</w:t>
      </w:r>
    </w:p>
    <w:p>
      <w:pPr>
        <w:pStyle w:val="ListNumber"/>
      </w:pPr>
      <w:r>
        <w:t>在籌備會議上訂出四次會議的日期，並分派第五部分每一項證據的收集人。</w:t>
      </w:r>
    </w:p>
    <w:p>
      <w:pPr>
        <w:pStyle w:val="ListNumber"/>
      </w:pPr>
      <w:r>
        <w:t>每次會議用同一份議程與紀錄表格；散會前必須落實行動、負責人與日期。</w:t>
      </w:r>
    </w:p>
    <w:p>
      <w:pPr>
        <w:pStyle w:val="ListNumber"/>
      </w:pPr>
      <w:r>
        <w:t>評估節點前兩星期，按第五部分收齊證據，然後才寫自評一頁。</w:t>
      </w:r>
    </w:p>
    <w:p>
      <w:pPr>
        <w:pStyle w:val="ListNumber"/>
      </w:pPr>
      <w:r>
        <w:t>自評一頁的「下一步」，在下一輪策劃節點的第一項議程讀出。</w:t>
      </w:r>
    </w:p>
    <w:p>
      <w:r>
        <w:t>本文件為 Beets 獨立製作的校本資源，並非教育局官方文件；成員組合、會議次數與節點月份均屬校本安排。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36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